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22" w:rsidRPr="00AE0922" w:rsidRDefault="00AE0922" w:rsidP="00AE0922">
      <w:pPr>
        <w:shd w:val="clear" w:color="auto" w:fill="FFFFFF"/>
        <w:spacing w:after="0" w:line="300" w:lineRule="atLeast"/>
        <w:jc w:val="center"/>
        <w:outlineLvl w:val="0"/>
        <w:rPr>
          <w:rFonts w:eastAsia="Times New Roman" w:cs="Times New Roman"/>
          <w:b/>
          <w:color w:val="000000"/>
          <w:kern w:val="36"/>
          <w:szCs w:val="28"/>
          <w:lang w:eastAsia="ru-RU"/>
        </w:rPr>
      </w:pPr>
      <w:r w:rsidRPr="00AE0922">
        <w:rPr>
          <w:rFonts w:eastAsia="Times New Roman" w:cs="Times New Roman"/>
          <w:b/>
          <w:color w:val="000000"/>
          <w:kern w:val="36"/>
          <w:szCs w:val="28"/>
          <w:lang w:eastAsia="ru-RU"/>
        </w:rPr>
        <w:t>8 – 24 марта неделя профилактики инфекционных заболеваний (в честь Всемирного дня борьбы против туберкулеза)</w:t>
      </w:r>
    </w:p>
    <w:p w:rsidR="00AE0922" w:rsidRPr="00AE0922" w:rsidRDefault="00AE0922" w:rsidP="00AE0922">
      <w:pPr>
        <w:spacing w:before="30" w:after="0" w:line="240" w:lineRule="auto"/>
        <w:ind w:right="60"/>
        <w:textAlignment w:val="top"/>
        <w:rPr>
          <w:rFonts w:eastAsia="Times New Roman" w:cs="Times New Roman"/>
          <w:sz w:val="20"/>
          <w:szCs w:val="20"/>
          <w:lang w:eastAsia="ru-RU"/>
        </w:rPr>
      </w:pP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Проблема туберкулеза остается актуальной и в наши дни.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Ежегодно туберкулез уносит жизни 1,6 миллионов человек.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Туберкулёзом может заболеть каждый человек независимо от социального статуса и материального положения. Среди пациентов, страдающих этой болезнью, есть «звезды», богатые и знаменитые люди – от заражения палочкой Коха не застрахован никто, ключевую роль здесь играет состояние иммунитета, а не материальное благополучие и известность.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b/>
          <w:color w:val="333333"/>
          <w:sz w:val="27"/>
          <w:szCs w:val="27"/>
          <w:lang w:eastAsia="ru-RU"/>
        </w:rPr>
        <w:t xml:space="preserve">Туберкулез </w:t>
      </w: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 это инфекционное заболевание. Туберкулезная палочка попадает в организм, начинает размножаться в одном из органов, поражая и разрушая его. Если не лечить болезнь, человек может прожить от нескольких месяцев до нескольких лет - все зависит от иммунитета больного.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eastAsia="Times New Roman" w:cs="Times New Roman"/>
          <w:b/>
          <w:color w:val="333333"/>
          <w:sz w:val="27"/>
          <w:szCs w:val="27"/>
          <w:lang w:eastAsia="ru-RU"/>
        </w:rPr>
      </w:pPr>
      <w:bookmarkStart w:id="0" w:name="_GoBack"/>
      <w:bookmarkEnd w:id="0"/>
      <w:r w:rsidRPr="00AE0922">
        <w:rPr>
          <w:rFonts w:eastAsia="Times New Roman" w:cs="Times New Roman"/>
          <w:b/>
          <w:color w:val="333333"/>
          <w:sz w:val="27"/>
          <w:szCs w:val="27"/>
          <w:lang w:eastAsia="ru-RU"/>
        </w:rPr>
        <w:t>Как происходит заражение?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Треть населения    земного    шара   инфицирована   микобактериями</w:t>
      </w: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br/>
        <w:t>туберкулеза, но далеко не все им болеют.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· Возбудитель туберкулеза попадает в организм человека при вдыхании «зараженного» воздуха вместе с капельками слюны и мокроты больного, выделяемыми при разговоре, кашле, чихании.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·  У большинства людей защитные силы организма препятствуют</w:t>
      </w: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br/>
        <w:t>развитию туберкулеза.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· </w:t>
      </w:r>
      <w:proofErr w:type="gram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других случаях, под влиянием защитных сил инфекция приобретает «дремлющий» характер. 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· </w:t>
      </w:r>
      <w:proofErr w:type="gram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   ряде случаев, при   массивном   инфицировании   микобактериями туберкулеза, быстро развивается болезнь.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Развитию туберкулеза в этом случае способствуют факторы, ослабляющие защитные силы организма: переутомление, продолжительное чрезмерное волнение, неполноценное питание, употребление наркотиков, алкоголя, ВИЧ-инфекция, а также хронические болезни, когда «дремлющие» микобактерии   туберкулеза начинают размножаться и вызывают болезнь.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Чаще всего туберкулезом поражаются легкие, но инфекция может поразить и любой другой орган (кроме волос и ногтей).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Признаки туберкулеза: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 Незначительное повышение температуры тела по вечерам.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 Общая слабость и быстрая утомляемость, повышенная потливость.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 Снижение аппетита, потеря веса.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 Кашель более 2-3 недель.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 Боль в грудной клетке более 3 недель.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 Кровохарканье (на поздних стадиях).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При появлении этих признаков обратитесь к врачу!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Как выявляется туберкулез?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Методы   раннего   выявления    туберкулеза: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дети до 7 лет - проба Манту;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дети с 8 до 15 лет -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Диаскин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-тест;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дети старше 15 лет и взрослое   население – флюорография.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Пациентам из группы риска (люди, контактировавшие с больным туберкулезом, ВИЧ-инфицированные лица, пациенты, получающие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иммуносупрессорную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терапию, страдающие хроническими заболеваниями легких) кроме флюорографии проводят пробу Манту и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Диаскин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-тест.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Реакция Манту - это не прививка, а диагностическая проба, которая позволяет определить инфицирован ли ребенок туберкулезной палочкой, а также необходимость ревакцинации у ребенка в 7 лет.   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Диаскин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- </w:t>
      </w:r>
      <w:proofErr w:type="gram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тест  тоже</w:t>
      </w:r>
      <w:proofErr w:type="gram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диагностическая проба, которая используется только для исключения активной инфекции туберкулеза в организме ребенка. То есть проба Манту у ребенка, инфицированного микобактериями туберкулеза, становится положительной гораздо раньше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Диаскинтеста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, следовательно, не теряется время, и ребенок своевременно получит медицинскую помощь.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Если результаты обследования указывают на возможность инфицирования туберкулезом, необходимо обязательное обследование в противотуберкулезном </w:t>
      </w: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lastRenderedPageBreak/>
        <w:t>диспансере. Отказ родителей от лечения, уклонение от обследования часто приводит к развитию у инфицированного ребенка активного туберкулеза.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Прививка БЦЖ защищает от заболевания?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Прививка БЦЖ (аббревиатура образована от имен создавших противотуберкулезную вакцину французских врачей Альбера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Кальмета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Камиля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Герена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: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Bacillus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Calmette-Guérin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, BCG), которую делают детям в роддоме после рождения и в семь лет, не защищает от инфицирования в общем, а позволяет не заболеть детям тяжелыми, смертельными формами туберкулеза. Благодаря вакцинации дети в России болеют малыми формами, которые легко поддаются лечению, детская смертность от туберкулеза чрезвычайно низкая, а если и есть, то у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непривитых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 детей. БЦЖ в настоящее время - единственная вакцина, которая позволяет обезопасить детей от туберкулеза, в том числе от смертельных его форм, таких как менингит.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Однако вакцины, которая защищала бы от болезни на 100% и позволяла вообще не заразиться ни одной из форм туберкулеза взрослым и детям, к сожалению, в мире пока не существует.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Туберкулез можно вылечить?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Туберкулез излечим. Но лечение длительное, сложное, требует четкого следования схеме.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Самый современный метод - противотуберкулезная лекарственная терапия. При благоприятном течении заболевания лечение длится минимум шесть месяцев. Пациент ежедневно без перерывов должен принимать минимум четыре препарата, а при устойчивом туберкулезе шесть- семь препаратов. В ряде случаев требуется хирургическое вмешательство, но все же основной метод - лечение препаратами.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После полного выздоровления существует риск рецидива туберкулеза, поэтому в течение некоторого времени человек излечившийся от туберкулеза наблюдается у фтизиатра.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t>Что делать чтобы не заболеть туберкулезом?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Правильно питайтесь. Питание должно быть достаточным и сбалансированным. В рацион необходимо включить продукты, укрепляющие иммунную систему: мясо, яйца, фасоль, рыба, сыр, творог, горох, орехи, овощи, фрукты.  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lastRenderedPageBreak/>
        <w:t>Избавьтесь от вредных привычек. Курение, алкоголь, наркотики снижают защитные силы организма.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Своевременно вакцинируйте детей.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 xml:space="preserve">Дети до 15 лет должны ежегодно проходить иммунодиагностику (проба Манту или </w:t>
      </w:r>
      <w:proofErr w:type="spellStart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Диаскин</w:t>
      </w:r>
      <w:proofErr w:type="spellEnd"/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-тест).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Все граждане старше 15 лет должны ежегодно проходить флюорографическое обследование.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color w:val="333333"/>
          <w:sz w:val="27"/>
          <w:szCs w:val="27"/>
          <w:lang w:eastAsia="ru-RU"/>
        </w:rPr>
        <w:t>Внимательное отношение к собственному здоровью, своевременное обращение к врачу при появлении признаков туберкулеза помогут избежать развития заболевания!</w:t>
      </w:r>
    </w:p>
    <w:p w:rsidR="00AE0922" w:rsidRPr="00AE0922" w:rsidRDefault="00AE0922" w:rsidP="00AE0922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eastAsia="Times New Roman" w:cs="Times New Roman"/>
          <w:b/>
          <w:color w:val="333333"/>
          <w:sz w:val="27"/>
          <w:szCs w:val="27"/>
          <w:lang w:eastAsia="ru-RU"/>
        </w:rPr>
      </w:pPr>
      <w:r w:rsidRPr="00AE0922">
        <w:rPr>
          <w:rFonts w:eastAsia="Times New Roman" w:cs="Times New Roman"/>
          <w:b/>
          <w:color w:val="333333"/>
          <w:sz w:val="27"/>
          <w:szCs w:val="27"/>
          <w:lang w:eastAsia="ru-RU"/>
        </w:rPr>
        <w:t>Ваше здоровье - в ваших руках!</w:t>
      </w:r>
    </w:p>
    <w:p w:rsidR="009B029F" w:rsidRPr="00AE0922" w:rsidRDefault="009B029F">
      <w:pPr>
        <w:rPr>
          <w:rFonts w:cs="Times New Roman"/>
        </w:rPr>
      </w:pPr>
    </w:p>
    <w:sectPr w:rsidR="009B029F" w:rsidRPr="00AE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AA6"/>
    <w:multiLevelType w:val="multilevel"/>
    <w:tmpl w:val="E4BA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92"/>
    <w:rsid w:val="00356F92"/>
    <w:rsid w:val="009B029F"/>
    <w:rsid w:val="00A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6B83"/>
  <w15:chartTrackingRefBased/>
  <w15:docId w15:val="{B431B336-3436-4547-A964-1BFC7CB4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98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2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2</cp:revision>
  <dcterms:created xsi:type="dcterms:W3CDTF">2024-03-18T03:58:00Z</dcterms:created>
  <dcterms:modified xsi:type="dcterms:W3CDTF">2024-03-18T04:02:00Z</dcterms:modified>
</cp:coreProperties>
</file>