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F4" w:rsidRPr="00D80AF4" w:rsidRDefault="00D80AF4" w:rsidP="00D80AF4">
      <w:pPr>
        <w:spacing w:before="600" w:after="300" w:line="240" w:lineRule="auto"/>
        <w:outlineLvl w:val="0"/>
        <w:rPr>
          <w:rFonts w:ascii="Trebuchet MS" w:eastAsia="Times New Roman" w:hAnsi="Trebuchet MS" w:cs="Times New Roman"/>
          <w:color w:val="0578C3"/>
          <w:kern w:val="36"/>
          <w:sz w:val="36"/>
          <w:szCs w:val="36"/>
        </w:rPr>
      </w:pPr>
      <w:r w:rsidRPr="00D80AF4">
        <w:rPr>
          <w:rFonts w:ascii="Trebuchet MS" w:eastAsia="Times New Roman" w:hAnsi="Trebuchet MS" w:cs="Times New Roman"/>
          <w:color w:val="0578C3"/>
          <w:kern w:val="36"/>
          <w:sz w:val="36"/>
          <w:szCs w:val="36"/>
        </w:rPr>
        <w:t>Влияние родительских отношений на формирование адекватной самооценки детей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Достаточно часто, приходя на прием к психологу, родители озвучивают проблему так: «У моего ребенка низкая самооценка. Что-нибудь сделайте!». Если ребенку 7–9 лет, сделать что-то могут только родители. Почему?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Взаимодействие ребенка с родителем является первым опытом взаимодействия с окружающим миром. Этот опыт закрепляется и формирует определенные модели поведения и личностное отношение ребенка к миру, другим людям и себе.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Один из первых этапов социализации ребенка – адаптация к требованиям начальной школы. В этот период и педагоги, и родители начинают обращать внимание на некоторые неадаптивные формы поведения ребенка или особенности его личности.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Важнейшим фактором развития личности ребенка является формирование адекватной самооценки. В самооценке «отражается то, что ребенок узнает о себе от других, и его возрастающая собственная активность, направленная на осознание своих действий и личностных качеств».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Относительно устойчивая самооценка формируется у детей под влиянием оценок со стороны </w:t>
      </w:r>
      <w:proofErr w:type="gramStart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окружающих</w:t>
      </w:r>
      <w:proofErr w:type="gramEnd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 прежде всего – ближайших взрослых и сверстников, в процессе собственной деятельности ребенка и самостоятельной оценки ее результатов.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Адекватная самооценка лежит в основе формирования у ребенка уверенности в себе и своих возможностях, выступает основанием для развития личной полноценности и компетентности. Неадекватная самооценка (как заниженная, так и завышенная), напротив, препятствует раскрытию и реализации возможностей и способностей ребенка, ведет к возникновению внутренних конфликтов, нарушений общения и в целом свидетельствует о неблагополучном развитии личности ребенка.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Таким образом, переживание ребенком отношения к нему значимых взрослых постепенно становится его собственным </w:t>
      </w:r>
      <w:proofErr w:type="spellStart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самовосприятием</w:t>
      </w:r>
      <w:proofErr w:type="spellEnd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, отражающимся в самооценке. Прослеживается связь между социальной ситуацией развития и самооценкой младшего школьника.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Задавшись вопросом, какие аспекты отношений родителей наиболее важны для формирования самооценки ребенка, я провела исследование учеников 2 класса гимназии и их родителей. В результате мною были выявлены наиболее значимые для формирования адекватной самооценки родительские отношения, которые условно разделены на 3 группы.</w:t>
      </w:r>
    </w:p>
    <w:p w:rsidR="00D80AF4" w:rsidRPr="00D80AF4" w:rsidRDefault="00D80AF4" w:rsidP="00D80A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  <w:u w:val="single"/>
        </w:rPr>
        <w:t>I группа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 – отношения, характеризующие личность родителя.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• 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Низкая тревожность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 за ребенка является важным фактором предупреждения невротических реакций у детей, стабилизация их поведения, повышение их доверия к миру и родителям, принятие себя как личности, формирования адекватной самооценки.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  <w:u w:val="single"/>
        </w:rPr>
        <w:t>II группа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 – отношения, характеризующие взаимодействие между родителями.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• 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Отсутствие воспитательной конфронтации в семье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. Высокая сплоченность и отсутствие разногласий членов семьи по вопросам воспитания приводят к последовательности и формированию стиля сотрудничества в семье. Слаженное взаимодействие родителей создает у ребенка ощущение «прочности» окружающего мира, способствует развитию доверия к 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lastRenderedPageBreak/>
        <w:t>родителям и миру, что естественно оказывает благотворное влияние на процесс формирования адекватной самооценки.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  <w:u w:val="single"/>
        </w:rPr>
        <w:t>III группа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 – отношения, характеризующие взаимодействие «родитель – ребенок».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• 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Базовое принятие ребенка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, его личностных качеств и поведенческих проявлений. Принятие ребенка как личности является важным условием его благоприятного развития и </w:t>
      </w:r>
      <w:proofErr w:type="spellStart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самовосприятия</w:t>
      </w:r>
      <w:proofErr w:type="spellEnd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. 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• Наличие 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сотрудничества 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между родителями и детьми как нельзя лучше влияет на характер взаимодействия. Сотрудничество – следствие включенности ребенка во взаимодействие, признание его прав и достоинств. Оно отражает равенство и партнерство в отношениях детей и родителей. </w:t>
      </w:r>
    </w:p>
    <w:p w:rsidR="00D80AF4" w:rsidRPr="00D80AF4" w:rsidRDefault="00D80AF4" w:rsidP="00D80AF4">
      <w:pPr>
        <w:spacing w:after="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• 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Последовательность </w:t>
      </w: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является очень важным параметром взаимодействия, отражающим то, насколько последователен и постоянен родитель в установленных им требованиях, в отношении к своему ребенку, в применении наказаний и поощрений. Ребенок легко ориентируется в предсказуемой среде, может «просчитать» для себя последствия и осуществить выбор. Последовательность является следствием уверенности родителя как воспитателя и принимающего отношения к ребенку.</w:t>
      </w:r>
    </w:p>
    <w:p w:rsidR="00D80AF4" w:rsidRPr="00D80AF4" w:rsidRDefault="00D80AF4" w:rsidP="00D80AF4">
      <w:pPr>
        <w:spacing w:before="240" w:after="240" w:line="270" w:lineRule="atLeast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То есть, уважаемые родители, если вы хотите, чтобы у ребенка была адекватная самооценка, пожалуйста:</w:t>
      </w:r>
    </w:p>
    <w:p w:rsidR="00D80AF4" w:rsidRPr="00D80AF4" w:rsidRDefault="00D80AF4" w:rsidP="00D80AF4">
      <w:pPr>
        <w:numPr>
          <w:ilvl w:val="0"/>
          <w:numId w:val="1"/>
        </w:numPr>
        <w:spacing w:before="75" w:after="75" w:line="240" w:lineRule="auto"/>
        <w:ind w:left="0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Разберитесь с собственной тревожностью. Не пугайте ребенка чрезмерно, дайте ему возможность исследовать мир и действовать в нем. Запрещайте только то, что действительно опасно для жизни, учите действовать правильно (опасно переходить дорогу на красный свет – научите ребенка переходить дорогу на зеленый сигнал светофора!).</w:t>
      </w:r>
    </w:p>
    <w:p w:rsidR="00D80AF4" w:rsidRPr="00D80AF4" w:rsidRDefault="00D80AF4" w:rsidP="00D80AF4">
      <w:pPr>
        <w:numPr>
          <w:ilvl w:val="0"/>
          <w:numId w:val="1"/>
        </w:numPr>
        <w:spacing w:before="75" w:after="75" w:line="240" w:lineRule="auto"/>
        <w:ind w:left="0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Разберитесь со своими запретами в семье – нельзя, чтобы один родитель разрешал то, что запрещает другой. Папа считает, что мальчик должен ломать игрушки, ведь «он же мальчик!», а мама наказывает ребенка за сломанные игрушки. При этом запрещает папе покупать новые игрушки – а папа – покупает! Угадайте, как себя чувствует ребенок? Что с ним происходит? В каких «ножницах» оценок самых близких людей он живет? И как формируется его самооценка?</w:t>
      </w:r>
    </w:p>
    <w:p w:rsidR="00D80AF4" w:rsidRPr="00D80AF4" w:rsidRDefault="00D80AF4" w:rsidP="00D80AF4">
      <w:pPr>
        <w:numPr>
          <w:ilvl w:val="0"/>
          <w:numId w:val="1"/>
        </w:numPr>
        <w:spacing w:before="75" w:after="75" w:line="240" w:lineRule="auto"/>
        <w:ind w:left="0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Включайте ребенка (посильно!) в трудовые поручения, учите его доводить начатое дело до конца – а для этого ему нужна ваша помощь! Вместе мойте посуду, наводите порядок, полите грядки и мойте машину. Цените вклад ребенка, будьте терпеливы, хвалите (даже авансом), благодарите, поддерживайте желание помочь!</w:t>
      </w:r>
    </w:p>
    <w:p w:rsidR="00D80AF4" w:rsidRPr="00D80AF4" w:rsidRDefault="00D80AF4" w:rsidP="00D80AF4">
      <w:pPr>
        <w:numPr>
          <w:ilvl w:val="0"/>
          <w:numId w:val="1"/>
        </w:numPr>
        <w:spacing w:before="75" w:after="75" w:line="240" w:lineRule="auto"/>
        <w:ind w:left="0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Будьте последовательны! Не запрещайте назавтра то, что разрешали сегодня. Не делайте вид, что сегодня не заметили плохого поведения ребенка – реагируйте сразу. Иначе вы «взорветесь» через неделю, день или месяц – но ребенок даже не поймет, чем вызван ваш гнев! Думайте, прежде чем наказать. Объявив, что больше «никогда никуда не пойдете вместе», вы </w:t>
      </w:r>
      <w:proofErr w:type="gramStart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обречены</w:t>
      </w:r>
      <w:proofErr w:type="gramEnd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 нарушить свое слово. Ваша непоследовательность приводит к недоверию со стороны ребенка и росту его неуверенности в непредсказуемой среде.</w:t>
      </w:r>
    </w:p>
    <w:p w:rsidR="00D80AF4" w:rsidRPr="00D80AF4" w:rsidRDefault="00D80AF4" w:rsidP="00D80AF4">
      <w:pPr>
        <w:numPr>
          <w:ilvl w:val="0"/>
          <w:numId w:val="1"/>
        </w:numPr>
        <w:spacing w:before="75" w:after="75" w:line="240" w:lineRule="auto"/>
        <w:ind w:left="0"/>
        <w:rPr>
          <w:rFonts w:ascii="Trebuchet MS" w:eastAsia="Times New Roman" w:hAnsi="Trebuchet MS" w:cs="Times New Roman"/>
          <w:color w:val="474747"/>
          <w:sz w:val="21"/>
          <w:szCs w:val="21"/>
        </w:rPr>
      </w:pPr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Базовое принятие – самое сложное. Оно не означает вседозволенности, либеральности и безнаказанности. Принимая ребенка в целом, как неповторимую личность, мы можем быть недовольными его </w:t>
      </w:r>
      <w:proofErr w:type="gramStart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>поступками</w:t>
      </w:r>
      <w:proofErr w:type="gramEnd"/>
      <w:r w:rsidRPr="00D80AF4">
        <w:rPr>
          <w:rFonts w:ascii="Trebuchet MS" w:eastAsia="Times New Roman" w:hAnsi="Trebuchet MS" w:cs="Times New Roman"/>
          <w:color w:val="474747"/>
          <w:sz w:val="21"/>
          <w:szCs w:val="21"/>
        </w:rPr>
        <w:t xml:space="preserve"> и мы имеем право его воспитывать. Это наш долг перед ребенком, в первую очередь. Затем мы и нужны нашим детям!</w:t>
      </w:r>
    </w:p>
    <w:p w:rsidR="00D80AF4" w:rsidRPr="00D80AF4" w:rsidRDefault="00D80AF4" w:rsidP="00D80AF4">
      <w:pPr>
        <w:spacing w:after="0" w:line="270" w:lineRule="atLeast"/>
        <w:jc w:val="right"/>
        <w:rPr>
          <w:rFonts w:ascii="Trebuchet MS" w:eastAsia="Times New Roman" w:hAnsi="Trebuchet MS" w:cs="Times New Roman"/>
          <w:color w:val="474747"/>
          <w:sz w:val="21"/>
          <w:szCs w:val="21"/>
        </w:rPr>
      </w:pPr>
      <w:proofErr w:type="spellStart"/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>Чеканина</w:t>
      </w:r>
      <w:proofErr w:type="spellEnd"/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t xml:space="preserve"> Вера Павловна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br/>
        <w:t>педагог-психолог МОУК ОУ Гимназии «АРТ-ЭТЮД» </w:t>
      </w:r>
      <w:r w:rsidRPr="00D80AF4">
        <w:rPr>
          <w:rFonts w:ascii="Trebuchet MS" w:eastAsia="Times New Roman" w:hAnsi="Trebuchet MS" w:cs="Times New Roman"/>
          <w:i/>
          <w:iCs/>
          <w:color w:val="474747"/>
          <w:sz w:val="21"/>
          <w:szCs w:val="21"/>
        </w:rPr>
        <w:br/>
        <w:t>г. Екатеринбург</w:t>
      </w:r>
    </w:p>
    <w:p w:rsidR="00E440FA" w:rsidRDefault="00E440FA"/>
    <w:sectPr w:rsidR="00E4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B697C"/>
    <w:multiLevelType w:val="multilevel"/>
    <w:tmpl w:val="D63C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0AF4"/>
    <w:rsid w:val="00D80AF4"/>
    <w:rsid w:val="00E4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80A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A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80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0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2017-10-12T04:08:00Z</dcterms:created>
  <dcterms:modified xsi:type="dcterms:W3CDTF">2017-10-12T04:08:00Z</dcterms:modified>
</cp:coreProperties>
</file>